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E07B0" w14:textId="77777777" w:rsidR="007A27CC" w:rsidRDefault="007A27CC" w:rsidP="00DE4DCD">
      <w:pPr>
        <w:ind w:left="-90" w:firstLine="90"/>
        <w:jc w:val="center"/>
        <w:rPr>
          <w:rFonts w:ascii="Times New Roman" w:hAnsi="Times New Roman" w:cs="Times New Roman"/>
          <w:b/>
          <w:sz w:val="40"/>
          <w:szCs w:val="26"/>
        </w:rPr>
      </w:pPr>
      <w:r w:rsidRPr="008569B5">
        <w:rPr>
          <w:rFonts w:ascii="Times New Roman" w:hAnsi="Times New Roman" w:cs="Times New Roman"/>
          <w:b/>
          <w:sz w:val="40"/>
          <w:szCs w:val="26"/>
        </w:rPr>
        <w:t>Standard Operating Procedure</w:t>
      </w:r>
      <w:r w:rsidR="00DE4DCD">
        <w:rPr>
          <w:rFonts w:ascii="Times New Roman" w:hAnsi="Times New Roman" w:cs="Times New Roman"/>
          <w:b/>
          <w:sz w:val="40"/>
          <w:szCs w:val="26"/>
        </w:rPr>
        <w:t xml:space="preserve"> (SOP)</w:t>
      </w:r>
    </w:p>
    <w:tbl>
      <w:tblPr>
        <w:tblStyle w:val="TableGrid"/>
        <w:tblW w:w="990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530"/>
        <w:gridCol w:w="1710"/>
        <w:gridCol w:w="900"/>
        <w:gridCol w:w="1260"/>
        <w:gridCol w:w="1080"/>
        <w:gridCol w:w="1350"/>
        <w:gridCol w:w="900"/>
        <w:gridCol w:w="1170"/>
      </w:tblGrid>
      <w:tr w:rsidR="00403655" w:rsidRPr="005D6C23" w14:paraId="76C73E3E" w14:textId="77777777" w:rsidTr="00137194">
        <w:tc>
          <w:tcPr>
            <w:tcW w:w="1530" w:type="dxa"/>
          </w:tcPr>
          <w:p w14:paraId="6B1994D2" w14:textId="77777777" w:rsidR="00403655" w:rsidRPr="005D6C23" w:rsidRDefault="00403655" w:rsidP="00403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484443847"/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Name of the Factory</w:t>
            </w:r>
          </w:p>
        </w:tc>
        <w:tc>
          <w:tcPr>
            <w:tcW w:w="8370" w:type="dxa"/>
            <w:gridSpan w:val="7"/>
          </w:tcPr>
          <w:p w14:paraId="4F6F2ABC" w14:textId="5DFD4B5C" w:rsidR="00403655" w:rsidRPr="00DE4DCD" w:rsidRDefault="00403655" w:rsidP="004036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3655" w:rsidRPr="005D6C23" w14:paraId="3DF26143" w14:textId="77777777" w:rsidTr="00137194">
        <w:tc>
          <w:tcPr>
            <w:tcW w:w="1530" w:type="dxa"/>
          </w:tcPr>
          <w:p w14:paraId="54ABC975" w14:textId="77777777" w:rsidR="00403655" w:rsidRPr="005D6C23" w:rsidRDefault="00403655" w:rsidP="00403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</w:p>
        </w:tc>
        <w:tc>
          <w:tcPr>
            <w:tcW w:w="8370" w:type="dxa"/>
            <w:gridSpan w:val="7"/>
          </w:tcPr>
          <w:p w14:paraId="5D5C6DEF" w14:textId="5940FE82" w:rsidR="00403655" w:rsidRPr="005D6C23" w:rsidRDefault="00403655" w:rsidP="00403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7CC" w:rsidRPr="005D6C23" w14:paraId="24A31E04" w14:textId="77777777" w:rsidTr="00137194">
        <w:tc>
          <w:tcPr>
            <w:tcW w:w="1530" w:type="dxa"/>
          </w:tcPr>
          <w:p w14:paraId="168A0F59" w14:textId="77777777" w:rsidR="007A27CC" w:rsidRPr="005D6C23" w:rsidRDefault="007A2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Title Of the SOP</w:t>
            </w:r>
          </w:p>
        </w:tc>
        <w:tc>
          <w:tcPr>
            <w:tcW w:w="8370" w:type="dxa"/>
            <w:gridSpan w:val="7"/>
          </w:tcPr>
          <w:p w14:paraId="497B9229" w14:textId="77777777" w:rsidR="007A27CC" w:rsidRPr="005D6C23" w:rsidRDefault="008569B5" w:rsidP="00762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 xml:space="preserve">To monitoring the Environmental </w:t>
            </w:r>
            <w:r w:rsidR="007624AB">
              <w:rPr>
                <w:rFonts w:ascii="Times New Roman" w:hAnsi="Times New Roman" w:cs="Times New Roman"/>
                <w:sz w:val="20"/>
                <w:szCs w:val="20"/>
              </w:rPr>
              <w:t xml:space="preserve">Law, regulation, </w:t>
            </w: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24AB">
              <w:rPr>
                <w:rFonts w:ascii="Times New Roman" w:hAnsi="Times New Roman" w:cs="Times New Roman"/>
                <w:sz w:val="20"/>
                <w:szCs w:val="20"/>
              </w:rPr>
              <w:t xml:space="preserve">code </w:t>
            </w: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required for operation.</w:t>
            </w:r>
          </w:p>
        </w:tc>
      </w:tr>
      <w:tr w:rsidR="007A27CC" w:rsidRPr="005D6C23" w14:paraId="17CC40DC" w14:textId="77777777" w:rsidTr="00137194">
        <w:tc>
          <w:tcPr>
            <w:tcW w:w="1530" w:type="dxa"/>
            <w:tcBorders>
              <w:bottom w:val="single" w:sz="4" w:space="0" w:color="auto"/>
            </w:tcBorders>
          </w:tcPr>
          <w:p w14:paraId="20C3413E" w14:textId="77777777" w:rsidR="007A27CC" w:rsidRPr="005D6C23" w:rsidRDefault="007A2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Purpose</w:t>
            </w:r>
          </w:p>
        </w:tc>
        <w:tc>
          <w:tcPr>
            <w:tcW w:w="8370" w:type="dxa"/>
            <w:gridSpan w:val="7"/>
            <w:tcBorders>
              <w:bottom w:val="single" w:sz="4" w:space="0" w:color="auto"/>
            </w:tcBorders>
          </w:tcPr>
          <w:p w14:paraId="7DAAAD6E" w14:textId="77777777" w:rsidR="007A27CC" w:rsidRPr="005D6C23" w:rsidRDefault="008569B5" w:rsidP="00762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 xml:space="preserve">To ensure proper monitor and manage all environmental </w:t>
            </w:r>
            <w:r w:rsidR="007624AB">
              <w:rPr>
                <w:rFonts w:ascii="Times New Roman" w:hAnsi="Times New Roman" w:cs="Times New Roman"/>
                <w:sz w:val="20"/>
                <w:szCs w:val="20"/>
              </w:rPr>
              <w:t xml:space="preserve">law </w:t>
            </w: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by governmental authority for updating all legal documents/permits in time as required</w:t>
            </w:r>
            <w:r w:rsidR="007624AB">
              <w:rPr>
                <w:rFonts w:ascii="Times New Roman" w:hAnsi="Times New Roman" w:cs="Times New Roman"/>
                <w:sz w:val="20"/>
                <w:szCs w:val="20"/>
              </w:rPr>
              <w:t xml:space="preserve"> which applicable.</w:t>
            </w:r>
          </w:p>
        </w:tc>
      </w:tr>
      <w:tr w:rsidR="007A27CC" w:rsidRPr="005D6C23" w14:paraId="1B88CE79" w14:textId="77777777" w:rsidTr="00137194">
        <w:tc>
          <w:tcPr>
            <w:tcW w:w="1530" w:type="dxa"/>
            <w:tcBorders>
              <w:top w:val="single" w:sz="4" w:space="0" w:color="auto"/>
            </w:tcBorders>
          </w:tcPr>
          <w:p w14:paraId="11E100FB" w14:textId="77777777" w:rsidR="007A27CC" w:rsidRPr="005D6C23" w:rsidRDefault="007A2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Objectives</w:t>
            </w:r>
          </w:p>
        </w:tc>
        <w:tc>
          <w:tcPr>
            <w:tcW w:w="8370" w:type="dxa"/>
            <w:gridSpan w:val="7"/>
            <w:tcBorders>
              <w:top w:val="single" w:sz="4" w:space="0" w:color="auto"/>
            </w:tcBorders>
          </w:tcPr>
          <w:p w14:paraId="7FEF547A" w14:textId="77777777" w:rsidR="007A27CC" w:rsidRPr="005D6C23" w:rsidRDefault="008569B5" w:rsidP="00762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 xml:space="preserve">To identify the </w:t>
            </w:r>
            <w:r w:rsidR="007624AB" w:rsidRPr="005D6C23">
              <w:rPr>
                <w:rFonts w:ascii="Times New Roman" w:hAnsi="Times New Roman" w:cs="Times New Roman"/>
                <w:sz w:val="20"/>
                <w:szCs w:val="20"/>
              </w:rPr>
              <w:t xml:space="preserve">Environmental </w:t>
            </w:r>
            <w:r w:rsidR="007624AB">
              <w:rPr>
                <w:rFonts w:ascii="Times New Roman" w:hAnsi="Times New Roman" w:cs="Times New Roman"/>
                <w:sz w:val="20"/>
                <w:szCs w:val="20"/>
              </w:rPr>
              <w:t xml:space="preserve">law, regulation, </w:t>
            </w:r>
            <w:r w:rsidR="007624AB" w:rsidRPr="005D6C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24AB"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 xml:space="preserve"> and maintain the procedure.</w:t>
            </w:r>
          </w:p>
        </w:tc>
      </w:tr>
      <w:tr w:rsidR="007A27CC" w:rsidRPr="005D6C23" w14:paraId="547BA841" w14:textId="77777777" w:rsidTr="00137194">
        <w:trPr>
          <w:trHeight w:val="890"/>
        </w:trPr>
        <w:tc>
          <w:tcPr>
            <w:tcW w:w="1530" w:type="dxa"/>
          </w:tcPr>
          <w:p w14:paraId="6A65BF10" w14:textId="77777777" w:rsidR="007A27CC" w:rsidRPr="005D6C23" w:rsidRDefault="007A2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Organization</w:t>
            </w:r>
          </w:p>
          <w:p w14:paraId="5C5FB11C" w14:textId="77777777" w:rsidR="007A27CC" w:rsidRPr="005D6C23" w:rsidRDefault="007A2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/Monitoring Body</w:t>
            </w:r>
          </w:p>
        </w:tc>
        <w:tc>
          <w:tcPr>
            <w:tcW w:w="8370" w:type="dxa"/>
            <w:gridSpan w:val="7"/>
          </w:tcPr>
          <w:p w14:paraId="3B4B57FF" w14:textId="2D70A542" w:rsidR="008569B5" w:rsidRPr="005D6C23" w:rsidRDefault="008569B5" w:rsidP="004E5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7CC" w:rsidRPr="005D6C23" w14:paraId="43860FF9" w14:textId="77777777" w:rsidTr="00137194">
        <w:tc>
          <w:tcPr>
            <w:tcW w:w="1530" w:type="dxa"/>
          </w:tcPr>
          <w:p w14:paraId="26F29E8E" w14:textId="77777777" w:rsidR="007A27CC" w:rsidRPr="005D6C23" w:rsidRDefault="007A2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</w:p>
        </w:tc>
        <w:tc>
          <w:tcPr>
            <w:tcW w:w="8370" w:type="dxa"/>
            <w:gridSpan w:val="7"/>
          </w:tcPr>
          <w:p w14:paraId="0E132683" w14:textId="77777777" w:rsidR="007A27CC" w:rsidRDefault="007A27CC" w:rsidP="00856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1DFB1" w14:textId="77777777" w:rsidR="0036347D" w:rsidRDefault="0036347D" w:rsidP="00856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85366E" w14:textId="530DD85A" w:rsidR="00E94D1F" w:rsidRPr="005D6C23" w:rsidRDefault="00E94D1F" w:rsidP="00856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7A27CC" w:rsidRPr="005D6C23" w14:paraId="57F17A9C" w14:textId="77777777" w:rsidTr="00137194">
        <w:trPr>
          <w:trHeight w:val="494"/>
        </w:trPr>
        <w:tc>
          <w:tcPr>
            <w:tcW w:w="1530" w:type="dxa"/>
          </w:tcPr>
          <w:p w14:paraId="091FA086" w14:textId="77777777" w:rsidR="007A27CC" w:rsidRPr="005D6C23" w:rsidRDefault="007A2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Procedures</w:t>
            </w:r>
          </w:p>
        </w:tc>
        <w:tc>
          <w:tcPr>
            <w:tcW w:w="8370" w:type="dxa"/>
            <w:gridSpan w:val="7"/>
          </w:tcPr>
          <w:p w14:paraId="1D5DD8B9" w14:textId="77777777" w:rsidR="002C59FA" w:rsidRPr="005D6C23" w:rsidRDefault="002C59FA" w:rsidP="002C59F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 xml:space="preserve">Responsible person will check the </w:t>
            </w:r>
            <w:r w:rsidR="007624AB" w:rsidRPr="005D6C23">
              <w:rPr>
                <w:rFonts w:ascii="Times New Roman" w:hAnsi="Times New Roman" w:cs="Times New Roman"/>
                <w:sz w:val="20"/>
                <w:szCs w:val="20"/>
              </w:rPr>
              <w:t xml:space="preserve">Environmental </w:t>
            </w:r>
            <w:r w:rsidR="007624AB">
              <w:rPr>
                <w:rFonts w:ascii="Times New Roman" w:hAnsi="Times New Roman" w:cs="Times New Roman"/>
                <w:sz w:val="20"/>
                <w:szCs w:val="20"/>
              </w:rPr>
              <w:t>law, regulation &amp; code</w:t>
            </w: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44FF2D8" w14:textId="77777777" w:rsidR="002C59FA" w:rsidRPr="005D6C23" w:rsidRDefault="002C59FA" w:rsidP="002C59F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Keep the update documents.</w:t>
            </w:r>
          </w:p>
          <w:p w14:paraId="7A2426CD" w14:textId="77777777" w:rsidR="007A27CC" w:rsidRPr="005D6C23" w:rsidRDefault="002C59FA" w:rsidP="002C59F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 xml:space="preserve">Notify the all department to carry out the necessary steps. </w:t>
            </w:r>
          </w:p>
        </w:tc>
      </w:tr>
      <w:tr w:rsidR="00137194" w:rsidRPr="005D6C23" w14:paraId="3684C76A" w14:textId="77777777" w:rsidTr="00137194">
        <w:trPr>
          <w:trHeight w:val="962"/>
        </w:trPr>
        <w:tc>
          <w:tcPr>
            <w:tcW w:w="1530" w:type="dxa"/>
            <w:vMerge w:val="restart"/>
            <w:textDirection w:val="btLr"/>
            <w:vAlign w:val="center"/>
          </w:tcPr>
          <w:p w14:paraId="65F9A17D" w14:textId="77777777" w:rsidR="00137194" w:rsidRPr="00B44D56" w:rsidRDefault="00137194" w:rsidP="00B44D5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D56">
              <w:rPr>
                <w:rFonts w:ascii="Times New Roman" w:hAnsi="Times New Roman" w:cs="Times New Roman"/>
                <w:sz w:val="26"/>
                <w:szCs w:val="26"/>
              </w:rPr>
              <w:t>Applicable License/Permits</w:t>
            </w:r>
          </w:p>
          <w:p w14:paraId="34B52B0D" w14:textId="77777777" w:rsidR="00137194" w:rsidRPr="005D6C23" w:rsidRDefault="00137194" w:rsidP="00B44D5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D56">
              <w:rPr>
                <w:rFonts w:ascii="Times New Roman" w:hAnsi="Times New Roman" w:cs="Times New Roman"/>
                <w:sz w:val="26"/>
                <w:szCs w:val="26"/>
              </w:rPr>
              <w:t>/Regulation</w:t>
            </w:r>
          </w:p>
        </w:tc>
        <w:tc>
          <w:tcPr>
            <w:tcW w:w="1710" w:type="dxa"/>
          </w:tcPr>
          <w:p w14:paraId="2541681E" w14:textId="77777777" w:rsidR="00137194" w:rsidRPr="00A53184" w:rsidRDefault="00137194" w:rsidP="00A53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3184">
              <w:rPr>
                <w:rFonts w:ascii="Times New Roman" w:hAnsi="Times New Roman" w:cs="Times New Roman"/>
                <w:sz w:val="18"/>
                <w:szCs w:val="18"/>
              </w:rPr>
              <w:t>Name of the law,</w:t>
            </w:r>
          </w:p>
          <w:p w14:paraId="59440AEF" w14:textId="77777777" w:rsidR="00137194" w:rsidRPr="00630D68" w:rsidRDefault="00137194" w:rsidP="00A53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3184">
              <w:rPr>
                <w:rFonts w:ascii="Times New Roman" w:hAnsi="Times New Roman" w:cs="Times New Roman"/>
                <w:sz w:val="18"/>
                <w:szCs w:val="18"/>
              </w:rPr>
              <w:t>regulation, rule or act</w:t>
            </w:r>
          </w:p>
        </w:tc>
        <w:tc>
          <w:tcPr>
            <w:tcW w:w="900" w:type="dxa"/>
          </w:tcPr>
          <w:p w14:paraId="226449F8" w14:textId="77777777" w:rsidR="00137194" w:rsidRPr="00630D68" w:rsidRDefault="00137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</w:p>
        </w:tc>
        <w:tc>
          <w:tcPr>
            <w:tcW w:w="1260" w:type="dxa"/>
          </w:tcPr>
          <w:p w14:paraId="7C766C15" w14:textId="77777777" w:rsidR="00137194" w:rsidRPr="007624AB" w:rsidRDefault="00137194" w:rsidP="00762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24AB">
              <w:rPr>
                <w:rFonts w:ascii="Times New Roman" w:hAnsi="Times New Roman" w:cs="Times New Roman"/>
                <w:sz w:val="18"/>
                <w:szCs w:val="18"/>
              </w:rPr>
              <w:t>Applicable sectors of</w:t>
            </w:r>
          </w:p>
          <w:p w14:paraId="661D5C49" w14:textId="77777777" w:rsidR="00137194" w:rsidRPr="00630D68" w:rsidRDefault="00137194" w:rsidP="00762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24AB">
              <w:rPr>
                <w:rFonts w:ascii="Times New Roman" w:hAnsi="Times New Roman" w:cs="Times New Roman"/>
                <w:sz w:val="18"/>
                <w:szCs w:val="18"/>
              </w:rPr>
              <w:t>The factory</w:t>
            </w:r>
          </w:p>
        </w:tc>
        <w:tc>
          <w:tcPr>
            <w:tcW w:w="1080" w:type="dxa"/>
          </w:tcPr>
          <w:p w14:paraId="0F6A43B3" w14:textId="77777777" w:rsidR="00137194" w:rsidRPr="00630D68" w:rsidRDefault="00137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24AB">
              <w:rPr>
                <w:rFonts w:ascii="Times New Roman" w:hAnsi="Times New Roman" w:cs="Times New Roman"/>
                <w:sz w:val="18"/>
                <w:szCs w:val="18"/>
              </w:rPr>
              <w:t>Conformity</w:t>
            </w:r>
          </w:p>
        </w:tc>
        <w:tc>
          <w:tcPr>
            <w:tcW w:w="1350" w:type="dxa"/>
          </w:tcPr>
          <w:p w14:paraId="7AB3E212" w14:textId="77777777" w:rsidR="00137194" w:rsidRPr="00630D68" w:rsidRDefault="00137194" w:rsidP="00A53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Address</w:t>
            </w:r>
          </w:p>
        </w:tc>
        <w:tc>
          <w:tcPr>
            <w:tcW w:w="900" w:type="dxa"/>
          </w:tcPr>
          <w:p w14:paraId="61F4C7A5" w14:textId="77777777" w:rsidR="00137194" w:rsidRPr="00630D68" w:rsidRDefault="00137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D68">
              <w:rPr>
                <w:rFonts w:ascii="Times New Roman" w:hAnsi="Times New Roman" w:cs="Times New Roman"/>
                <w:sz w:val="18"/>
                <w:szCs w:val="18"/>
              </w:rPr>
              <w:t>Monitoring Interval</w:t>
            </w:r>
          </w:p>
        </w:tc>
        <w:tc>
          <w:tcPr>
            <w:tcW w:w="1170" w:type="dxa"/>
          </w:tcPr>
          <w:p w14:paraId="2742535C" w14:textId="77777777" w:rsidR="00137194" w:rsidRPr="00630D68" w:rsidRDefault="00137194" w:rsidP="00B807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Authority</w:t>
            </w:r>
          </w:p>
        </w:tc>
      </w:tr>
      <w:tr w:rsidR="00137194" w:rsidRPr="005D6C23" w14:paraId="47DFB205" w14:textId="77777777" w:rsidTr="00137194">
        <w:trPr>
          <w:cantSplit/>
          <w:trHeight w:val="917"/>
        </w:trPr>
        <w:tc>
          <w:tcPr>
            <w:tcW w:w="1530" w:type="dxa"/>
            <w:vMerge/>
          </w:tcPr>
          <w:p w14:paraId="1EE302EE" w14:textId="77777777" w:rsidR="00137194" w:rsidRPr="005D6C23" w:rsidRDefault="00137194" w:rsidP="00DF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5F41AA3" w14:textId="77777777" w:rsidR="00137194" w:rsidRPr="005D6C23" w:rsidRDefault="00137194" w:rsidP="00DF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National </w:t>
            </w:r>
            <w:r w:rsidRPr="007624AB">
              <w:rPr>
                <w:rFonts w:ascii="Times New Roman" w:hAnsi="Times New Roman" w:cs="Times New Roman"/>
                <w:sz w:val="20"/>
                <w:szCs w:val="20"/>
              </w:rPr>
              <w:t>Industrial policy</w:t>
            </w:r>
          </w:p>
        </w:tc>
        <w:tc>
          <w:tcPr>
            <w:tcW w:w="900" w:type="dxa"/>
          </w:tcPr>
          <w:p w14:paraId="00AE9F35" w14:textId="77777777" w:rsidR="00137194" w:rsidRDefault="00137194" w:rsidP="00DF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4AB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  <w:p w14:paraId="461E6C60" w14:textId="77777777" w:rsidR="00137194" w:rsidRPr="00A53184" w:rsidRDefault="00137194" w:rsidP="00AD6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amendment-</w:t>
            </w:r>
          </w:p>
          <w:p w14:paraId="18307A97" w14:textId="77777777" w:rsidR="00137194" w:rsidRPr="005D6C23" w:rsidRDefault="00137194" w:rsidP="00B8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260" w:type="dxa"/>
          </w:tcPr>
          <w:p w14:paraId="16DBBE63" w14:textId="77777777" w:rsidR="00137194" w:rsidRPr="00B44D56" w:rsidRDefault="00137194" w:rsidP="00DF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3184">
              <w:rPr>
                <w:rFonts w:ascii="Times New Roman" w:hAnsi="Times New Roman" w:cs="Times New Roman"/>
                <w:sz w:val="18"/>
                <w:szCs w:val="18"/>
              </w:rPr>
              <w:t>All units</w:t>
            </w:r>
          </w:p>
        </w:tc>
        <w:tc>
          <w:tcPr>
            <w:tcW w:w="1080" w:type="dxa"/>
          </w:tcPr>
          <w:p w14:paraId="0723930A" w14:textId="77777777" w:rsidR="00137194" w:rsidRPr="00B44D56" w:rsidRDefault="00137194" w:rsidP="00DF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3184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350" w:type="dxa"/>
          </w:tcPr>
          <w:p w14:paraId="7ACCAD83" w14:textId="77777777" w:rsidR="00137194" w:rsidRPr="00B44D56" w:rsidRDefault="00137194" w:rsidP="00DF5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729">
              <w:rPr>
                <w:rFonts w:ascii="Times New Roman" w:hAnsi="Times New Roman" w:cs="Times New Roman"/>
                <w:sz w:val="18"/>
                <w:szCs w:val="18"/>
              </w:rPr>
              <w:t>http://www.moind.gov.bd</w:t>
            </w:r>
          </w:p>
        </w:tc>
        <w:tc>
          <w:tcPr>
            <w:tcW w:w="900" w:type="dxa"/>
          </w:tcPr>
          <w:p w14:paraId="1929745A" w14:textId="77777777" w:rsidR="00137194" w:rsidRDefault="00137194" w:rsidP="00DF5343">
            <w:r>
              <w:rPr>
                <w:rFonts w:ascii="Times New Roman" w:hAnsi="Times New Roman" w:cs="Times New Roman"/>
                <w:sz w:val="18"/>
                <w:szCs w:val="18"/>
              </w:rPr>
              <w:t>Monthly</w:t>
            </w:r>
          </w:p>
        </w:tc>
        <w:tc>
          <w:tcPr>
            <w:tcW w:w="1170" w:type="dxa"/>
          </w:tcPr>
          <w:p w14:paraId="3FDE2289" w14:textId="77777777" w:rsidR="00137194" w:rsidRPr="005D6C23" w:rsidRDefault="00137194" w:rsidP="00DF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Industrial Ministry</w:t>
            </w:r>
          </w:p>
        </w:tc>
      </w:tr>
      <w:tr w:rsidR="00137194" w:rsidRPr="005D6C23" w14:paraId="27805333" w14:textId="77777777" w:rsidTr="00137194">
        <w:trPr>
          <w:cantSplit/>
          <w:trHeight w:val="1070"/>
        </w:trPr>
        <w:tc>
          <w:tcPr>
            <w:tcW w:w="1530" w:type="dxa"/>
            <w:vMerge/>
          </w:tcPr>
          <w:p w14:paraId="6BBD31E5" w14:textId="77777777" w:rsidR="00137194" w:rsidRPr="005D6C23" w:rsidRDefault="00137194" w:rsidP="000612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430145A" w14:textId="77777777" w:rsidR="00137194" w:rsidRPr="00A53184" w:rsidRDefault="00137194" w:rsidP="00061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 xml:space="preserve">National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nvironmental</w:t>
            </w:r>
          </w:p>
          <w:p w14:paraId="5389ABC4" w14:textId="77777777" w:rsidR="00137194" w:rsidRDefault="00137194" w:rsidP="00061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olicy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638F6DB2" w14:textId="77777777" w:rsidR="00137194" w:rsidRPr="005D6C23" w:rsidRDefault="00137194" w:rsidP="00061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Environment conservation act</w:t>
            </w:r>
          </w:p>
        </w:tc>
        <w:tc>
          <w:tcPr>
            <w:tcW w:w="900" w:type="dxa"/>
          </w:tcPr>
          <w:p w14:paraId="10702A4C" w14:textId="2A261438" w:rsidR="00137194" w:rsidRPr="00B80729" w:rsidRDefault="00137194" w:rsidP="00B8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  <w:r w:rsidR="00071D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729">
              <w:rPr>
                <w:rFonts w:ascii="Times New Roman" w:hAnsi="Times New Roman" w:cs="Times New Roman"/>
                <w:sz w:val="20"/>
                <w:szCs w:val="20"/>
              </w:rPr>
              <w:t>amendment-</w:t>
            </w:r>
          </w:p>
          <w:p w14:paraId="12FA166B" w14:textId="0E8EA6FE" w:rsidR="00137194" w:rsidRPr="005D6C23" w:rsidRDefault="00071D21" w:rsidP="00071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2002, 2003, 2005, 2008, 2010, 2017</w:t>
            </w:r>
          </w:p>
        </w:tc>
        <w:tc>
          <w:tcPr>
            <w:tcW w:w="1260" w:type="dxa"/>
          </w:tcPr>
          <w:p w14:paraId="1F3ABE52" w14:textId="77777777" w:rsidR="00137194" w:rsidRPr="00B44D56" w:rsidRDefault="00137194" w:rsidP="00061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3184">
              <w:rPr>
                <w:rFonts w:ascii="Times New Roman" w:hAnsi="Times New Roman" w:cs="Times New Roman"/>
                <w:sz w:val="18"/>
                <w:szCs w:val="18"/>
              </w:rPr>
              <w:t>All units</w:t>
            </w:r>
          </w:p>
        </w:tc>
        <w:tc>
          <w:tcPr>
            <w:tcW w:w="1080" w:type="dxa"/>
          </w:tcPr>
          <w:p w14:paraId="2BA41327" w14:textId="77777777" w:rsidR="00137194" w:rsidRPr="00B44D56" w:rsidRDefault="00137194" w:rsidP="00061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3184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350" w:type="dxa"/>
          </w:tcPr>
          <w:p w14:paraId="507F7DF5" w14:textId="77777777" w:rsidR="00137194" w:rsidRPr="00B44D56" w:rsidRDefault="00137194" w:rsidP="00061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3C30">
              <w:rPr>
                <w:rFonts w:ascii="Times New Roman" w:hAnsi="Times New Roman" w:cs="Times New Roman"/>
                <w:sz w:val="18"/>
                <w:szCs w:val="18"/>
              </w:rPr>
              <w:t>http://www.doe.gov.bd</w:t>
            </w:r>
          </w:p>
        </w:tc>
        <w:tc>
          <w:tcPr>
            <w:tcW w:w="900" w:type="dxa"/>
          </w:tcPr>
          <w:p w14:paraId="46100216" w14:textId="77777777" w:rsidR="00137194" w:rsidRDefault="00137194" w:rsidP="000612B0">
            <w:r w:rsidRPr="005D7A86">
              <w:rPr>
                <w:rFonts w:ascii="Times New Roman" w:hAnsi="Times New Roman" w:cs="Times New Roman"/>
                <w:sz w:val="18"/>
                <w:szCs w:val="18"/>
              </w:rPr>
              <w:t>Monthly</w:t>
            </w:r>
          </w:p>
        </w:tc>
        <w:tc>
          <w:tcPr>
            <w:tcW w:w="1170" w:type="dxa"/>
          </w:tcPr>
          <w:p w14:paraId="263DAF71" w14:textId="77777777" w:rsidR="00137194" w:rsidRPr="005D6C23" w:rsidRDefault="00137194" w:rsidP="00061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DOE</w:t>
            </w:r>
          </w:p>
        </w:tc>
      </w:tr>
      <w:tr w:rsidR="00137194" w:rsidRPr="005D6C23" w14:paraId="09682377" w14:textId="77777777" w:rsidTr="00137194">
        <w:trPr>
          <w:cantSplit/>
          <w:trHeight w:val="1134"/>
        </w:trPr>
        <w:tc>
          <w:tcPr>
            <w:tcW w:w="1530" w:type="dxa"/>
            <w:vMerge/>
          </w:tcPr>
          <w:p w14:paraId="01049A82" w14:textId="77777777" w:rsidR="00137194" w:rsidRPr="005D6C23" w:rsidRDefault="00137194" w:rsidP="000612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8A80B93" w14:textId="77777777" w:rsidR="00137194" w:rsidRPr="00A53184" w:rsidRDefault="00137194" w:rsidP="00061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Environmental</w:t>
            </w:r>
          </w:p>
          <w:p w14:paraId="51D0CF88" w14:textId="77777777" w:rsidR="00137194" w:rsidRPr="00A53184" w:rsidRDefault="00137194" w:rsidP="00061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conservation rule</w:t>
            </w:r>
          </w:p>
          <w:p w14:paraId="52B68489" w14:textId="77777777" w:rsidR="00137194" w:rsidRPr="00A53184" w:rsidRDefault="00137194" w:rsidP="00061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Schedule-</w:t>
            </w:r>
          </w:p>
          <w:p w14:paraId="3F07621F" w14:textId="77777777" w:rsidR="00137194" w:rsidRPr="00A53184" w:rsidRDefault="00137194" w:rsidP="00061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2,3,4,6,910,11,12,</w:t>
            </w:r>
          </w:p>
          <w:p w14:paraId="194C1DC0" w14:textId="77777777" w:rsidR="00137194" w:rsidRPr="00A53184" w:rsidRDefault="00137194" w:rsidP="00061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amendment-</w:t>
            </w:r>
          </w:p>
          <w:p w14:paraId="181E041A" w14:textId="4948A75B" w:rsidR="00137194" w:rsidRPr="005D6C23" w:rsidRDefault="00071D21" w:rsidP="00061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12/</w:t>
            </w:r>
            <w:r w:rsidR="00137194" w:rsidRPr="00A531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37194" w:rsidRPr="00A531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A48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9/</w:t>
            </w:r>
            <w:r w:rsidR="00137194" w:rsidRPr="00A531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37194" w:rsidRPr="00A531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A48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50/</w:t>
            </w:r>
            <w:r w:rsidR="00137194" w:rsidRPr="00A53184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0" w:type="dxa"/>
          </w:tcPr>
          <w:p w14:paraId="52901982" w14:textId="369E19CB" w:rsidR="00137194" w:rsidRPr="00A53184" w:rsidRDefault="00137194" w:rsidP="00061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  <w:r w:rsidR="00071D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D2F75AD" w14:textId="6A505E67" w:rsidR="00137194" w:rsidRDefault="00137194" w:rsidP="00061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amendment-</w:t>
            </w:r>
          </w:p>
          <w:p w14:paraId="28429792" w14:textId="745608C5" w:rsidR="00071D21" w:rsidRPr="00A53184" w:rsidRDefault="00071D21" w:rsidP="00061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</w:t>
            </w:r>
          </w:p>
          <w:p w14:paraId="20C26BCE" w14:textId="11E3F06B" w:rsidR="00137194" w:rsidRPr="005D6C23" w:rsidRDefault="00137194" w:rsidP="00061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2002,</w:t>
            </w:r>
            <w:r w:rsidR="001A48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260" w:type="dxa"/>
          </w:tcPr>
          <w:p w14:paraId="5DAE7E59" w14:textId="77777777" w:rsidR="00137194" w:rsidRPr="00A53184" w:rsidRDefault="00137194" w:rsidP="00061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3184">
              <w:rPr>
                <w:rFonts w:ascii="Times New Roman" w:hAnsi="Times New Roman" w:cs="Times New Roman"/>
                <w:sz w:val="18"/>
                <w:szCs w:val="18"/>
              </w:rPr>
              <w:t>Washing, Sewage</w:t>
            </w:r>
          </w:p>
          <w:p w14:paraId="0A32053C" w14:textId="77777777" w:rsidR="00137194" w:rsidRPr="00A53184" w:rsidRDefault="00137194" w:rsidP="00061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3184">
              <w:rPr>
                <w:rFonts w:ascii="Times New Roman" w:hAnsi="Times New Roman" w:cs="Times New Roman"/>
                <w:sz w:val="18"/>
                <w:szCs w:val="18"/>
              </w:rPr>
              <w:t>treatment and storage,</w:t>
            </w:r>
          </w:p>
          <w:p w14:paraId="3BFF8DAA" w14:textId="77777777" w:rsidR="00137194" w:rsidRPr="00A53184" w:rsidRDefault="00137194" w:rsidP="00061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3184">
              <w:rPr>
                <w:rFonts w:ascii="Times New Roman" w:hAnsi="Times New Roman" w:cs="Times New Roman"/>
                <w:sz w:val="18"/>
                <w:szCs w:val="18"/>
              </w:rPr>
              <w:t>wastewater treatment and</w:t>
            </w:r>
          </w:p>
          <w:p w14:paraId="55EA7571" w14:textId="77777777" w:rsidR="00137194" w:rsidRPr="00B44D56" w:rsidRDefault="00137194" w:rsidP="00061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3184">
              <w:rPr>
                <w:rFonts w:ascii="Times New Roman" w:hAnsi="Times New Roman" w:cs="Times New Roman"/>
                <w:sz w:val="18"/>
                <w:szCs w:val="18"/>
              </w:rPr>
              <w:t>disposal, store</w:t>
            </w:r>
          </w:p>
        </w:tc>
        <w:tc>
          <w:tcPr>
            <w:tcW w:w="1080" w:type="dxa"/>
          </w:tcPr>
          <w:p w14:paraId="1EA86338" w14:textId="77777777" w:rsidR="00137194" w:rsidRPr="00B44D56" w:rsidRDefault="00137194" w:rsidP="00061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3184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350" w:type="dxa"/>
          </w:tcPr>
          <w:p w14:paraId="3CF315CA" w14:textId="77777777" w:rsidR="00137194" w:rsidRPr="00B44D56" w:rsidRDefault="00137194" w:rsidP="00061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3C30">
              <w:rPr>
                <w:rFonts w:ascii="Times New Roman" w:hAnsi="Times New Roman" w:cs="Times New Roman"/>
                <w:sz w:val="18"/>
                <w:szCs w:val="18"/>
              </w:rPr>
              <w:t>http://www.doe.gov.bd</w:t>
            </w:r>
          </w:p>
        </w:tc>
        <w:tc>
          <w:tcPr>
            <w:tcW w:w="900" w:type="dxa"/>
          </w:tcPr>
          <w:p w14:paraId="5497B3EF" w14:textId="77777777" w:rsidR="00137194" w:rsidRDefault="00137194" w:rsidP="000612B0">
            <w:r w:rsidRPr="005D7A86">
              <w:rPr>
                <w:rFonts w:ascii="Times New Roman" w:hAnsi="Times New Roman" w:cs="Times New Roman"/>
                <w:sz w:val="18"/>
                <w:szCs w:val="18"/>
              </w:rPr>
              <w:t>Monthly</w:t>
            </w:r>
          </w:p>
        </w:tc>
        <w:tc>
          <w:tcPr>
            <w:tcW w:w="1170" w:type="dxa"/>
          </w:tcPr>
          <w:p w14:paraId="2C4FB88F" w14:textId="77777777" w:rsidR="00137194" w:rsidRPr="005D6C23" w:rsidRDefault="00137194" w:rsidP="00061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DOE</w:t>
            </w:r>
          </w:p>
        </w:tc>
      </w:tr>
      <w:tr w:rsidR="001A4856" w:rsidRPr="005D6C23" w14:paraId="1C0031E6" w14:textId="77777777" w:rsidTr="00137194">
        <w:trPr>
          <w:cantSplit/>
          <w:trHeight w:val="1134"/>
        </w:trPr>
        <w:tc>
          <w:tcPr>
            <w:tcW w:w="1530" w:type="dxa"/>
            <w:vMerge/>
          </w:tcPr>
          <w:p w14:paraId="54BAFE33" w14:textId="77777777" w:rsidR="001A4856" w:rsidRPr="005D6C23" w:rsidRDefault="001A4856" w:rsidP="001A4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4B6DFDE" w14:textId="037DAA70" w:rsidR="001A4856" w:rsidRPr="00A53184" w:rsidRDefault="001A4856" w:rsidP="001A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Bangladesh Bio Safety policy - 2012</w:t>
            </w:r>
          </w:p>
        </w:tc>
        <w:tc>
          <w:tcPr>
            <w:tcW w:w="900" w:type="dxa"/>
          </w:tcPr>
          <w:p w14:paraId="16B70C5C" w14:textId="553DAD56" w:rsidR="001A4856" w:rsidRPr="00A53184" w:rsidRDefault="005B3EA4" w:rsidP="001A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260" w:type="dxa"/>
          </w:tcPr>
          <w:p w14:paraId="0761EE8E" w14:textId="74815EC3" w:rsidR="001A4856" w:rsidRPr="00A53184" w:rsidRDefault="00071D21" w:rsidP="001A4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3184">
              <w:rPr>
                <w:rFonts w:ascii="Times New Roman" w:hAnsi="Times New Roman" w:cs="Times New Roman"/>
                <w:sz w:val="18"/>
                <w:szCs w:val="18"/>
              </w:rPr>
              <w:t>All units</w:t>
            </w:r>
          </w:p>
        </w:tc>
        <w:tc>
          <w:tcPr>
            <w:tcW w:w="1080" w:type="dxa"/>
          </w:tcPr>
          <w:p w14:paraId="53097BDA" w14:textId="7E64C0E1" w:rsidR="001A4856" w:rsidRPr="00A53184" w:rsidRDefault="001A4856" w:rsidP="001A4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350" w:type="dxa"/>
          </w:tcPr>
          <w:p w14:paraId="2DE131DD" w14:textId="51EE04D6" w:rsidR="001A4856" w:rsidRPr="00273C30" w:rsidRDefault="001A4856" w:rsidP="001A4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3C30">
              <w:rPr>
                <w:rFonts w:ascii="Times New Roman" w:hAnsi="Times New Roman" w:cs="Times New Roman"/>
                <w:sz w:val="18"/>
                <w:szCs w:val="18"/>
              </w:rPr>
              <w:t>http://www.doe.gov.bd</w:t>
            </w:r>
          </w:p>
        </w:tc>
        <w:tc>
          <w:tcPr>
            <w:tcW w:w="900" w:type="dxa"/>
          </w:tcPr>
          <w:p w14:paraId="3342B2B1" w14:textId="333C6AE6" w:rsidR="001A4856" w:rsidRPr="005D7A86" w:rsidRDefault="001A4856" w:rsidP="001A4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7A86">
              <w:rPr>
                <w:rFonts w:ascii="Times New Roman" w:hAnsi="Times New Roman" w:cs="Times New Roman"/>
                <w:sz w:val="18"/>
                <w:szCs w:val="18"/>
              </w:rPr>
              <w:t>Monthly</w:t>
            </w:r>
          </w:p>
        </w:tc>
        <w:tc>
          <w:tcPr>
            <w:tcW w:w="1170" w:type="dxa"/>
          </w:tcPr>
          <w:p w14:paraId="20CE0E1D" w14:textId="2FDDB546" w:rsidR="001A4856" w:rsidRDefault="001A4856" w:rsidP="001A4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DOE</w:t>
            </w:r>
          </w:p>
        </w:tc>
      </w:tr>
      <w:tr w:rsidR="008A3C9F" w:rsidRPr="005D6C23" w14:paraId="6008B264" w14:textId="77777777" w:rsidTr="00137194">
        <w:trPr>
          <w:cantSplit/>
          <w:trHeight w:val="1134"/>
        </w:trPr>
        <w:tc>
          <w:tcPr>
            <w:tcW w:w="1530" w:type="dxa"/>
            <w:vMerge/>
          </w:tcPr>
          <w:p w14:paraId="301A54E5" w14:textId="77777777" w:rsidR="008A3C9F" w:rsidRPr="005D6C23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D3794E1" w14:textId="44A47B52" w:rsidR="008A3C9F" w:rsidRPr="00A53184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Electricity Act – 1910.</w:t>
            </w:r>
          </w:p>
        </w:tc>
        <w:tc>
          <w:tcPr>
            <w:tcW w:w="900" w:type="dxa"/>
          </w:tcPr>
          <w:p w14:paraId="58577BB7" w14:textId="7FDAE913" w:rsidR="008A3C9F" w:rsidRPr="00A53184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1910</w:t>
            </w:r>
          </w:p>
        </w:tc>
        <w:tc>
          <w:tcPr>
            <w:tcW w:w="1260" w:type="dxa"/>
          </w:tcPr>
          <w:p w14:paraId="2F31FE9D" w14:textId="37392CAC" w:rsidR="008A3C9F" w:rsidRPr="00A53184" w:rsidRDefault="008A3C9F" w:rsidP="008A3C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Sub-station</w:t>
            </w:r>
          </w:p>
        </w:tc>
        <w:tc>
          <w:tcPr>
            <w:tcW w:w="1080" w:type="dxa"/>
          </w:tcPr>
          <w:p w14:paraId="2C018C6D" w14:textId="375FE6DF" w:rsidR="008A3C9F" w:rsidRPr="00A53184" w:rsidRDefault="008A3C9F" w:rsidP="008A3C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350" w:type="dxa"/>
          </w:tcPr>
          <w:p w14:paraId="5274FEB3" w14:textId="3EE4D76A" w:rsidR="008A3C9F" w:rsidRPr="00273C30" w:rsidRDefault="008A3C9F" w:rsidP="008A3C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3C30">
              <w:rPr>
                <w:rFonts w:ascii="Times New Roman" w:hAnsi="Times New Roman" w:cs="Times New Roman"/>
                <w:sz w:val="18"/>
                <w:szCs w:val="18"/>
              </w:rPr>
              <w:t>http://www.berc.org.bd</w:t>
            </w:r>
          </w:p>
        </w:tc>
        <w:tc>
          <w:tcPr>
            <w:tcW w:w="900" w:type="dxa"/>
          </w:tcPr>
          <w:p w14:paraId="6D5BEF58" w14:textId="6C28C97C" w:rsidR="008A3C9F" w:rsidRPr="005D7A86" w:rsidRDefault="008A3C9F" w:rsidP="008A3C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7A86">
              <w:rPr>
                <w:rFonts w:ascii="Times New Roman" w:hAnsi="Times New Roman" w:cs="Times New Roman"/>
                <w:sz w:val="18"/>
                <w:szCs w:val="18"/>
              </w:rPr>
              <w:t>Monthly</w:t>
            </w:r>
          </w:p>
        </w:tc>
        <w:tc>
          <w:tcPr>
            <w:tcW w:w="1170" w:type="dxa"/>
          </w:tcPr>
          <w:p w14:paraId="7AF9E665" w14:textId="73C67AED" w:rsidR="008A3C9F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BERC</w:t>
            </w:r>
          </w:p>
        </w:tc>
      </w:tr>
      <w:tr w:rsidR="008A3C9F" w:rsidRPr="005D6C23" w14:paraId="7E0D1956" w14:textId="77777777" w:rsidTr="00137194">
        <w:trPr>
          <w:cantSplit/>
          <w:trHeight w:val="1134"/>
        </w:trPr>
        <w:tc>
          <w:tcPr>
            <w:tcW w:w="1530" w:type="dxa"/>
            <w:vMerge/>
          </w:tcPr>
          <w:p w14:paraId="7B2533B7" w14:textId="77777777" w:rsidR="008A3C9F" w:rsidRPr="005D6C23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D3DE91E" w14:textId="77777777" w:rsidR="008A3C9F" w:rsidRPr="00A53184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Bangladesh energy</w:t>
            </w:r>
          </w:p>
          <w:p w14:paraId="2B2504A2" w14:textId="3218B83B" w:rsidR="008A3C9F" w:rsidRPr="005D6C23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regulatory act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2003</w:t>
            </w:r>
          </w:p>
        </w:tc>
        <w:tc>
          <w:tcPr>
            <w:tcW w:w="900" w:type="dxa"/>
          </w:tcPr>
          <w:p w14:paraId="147B0ECE" w14:textId="77777777" w:rsidR="008A3C9F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  <w:p w14:paraId="462F816F" w14:textId="36676276" w:rsidR="008A3C9F" w:rsidRPr="005D6C23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Amendment- 2005, 2010</w:t>
            </w:r>
          </w:p>
        </w:tc>
        <w:tc>
          <w:tcPr>
            <w:tcW w:w="1260" w:type="dxa"/>
          </w:tcPr>
          <w:p w14:paraId="27855D36" w14:textId="01863AFF" w:rsidR="008A3C9F" w:rsidRPr="00B44D56" w:rsidRDefault="008A3C9F" w:rsidP="008A3C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3184">
              <w:rPr>
                <w:rFonts w:ascii="Times New Roman" w:hAnsi="Times New Roman" w:cs="Times New Roman"/>
                <w:sz w:val="18"/>
                <w:szCs w:val="18"/>
              </w:rPr>
              <w:t>Utility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(Generator)</w:t>
            </w:r>
          </w:p>
        </w:tc>
        <w:tc>
          <w:tcPr>
            <w:tcW w:w="1080" w:type="dxa"/>
          </w:tcPr>
          <w:p w14:paraId="4255AAF2" w14:textId="77777777" w:rsidR="008A3C9F" w:rsidRPr="00B44D56" w:rsidRDefault="008A3C9F" w:rsidP="008A3C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3184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350" w:type="dxa"/>
          </w:tcPr>
          <w:p w14:paraId="6B8BE6F2" w14:textId="77777777" w:rsidR="008A3C9F" w:rsidRPr="00B44D56" w:rsidRDefault="008A3C9F" w:rsidP="008A3C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3C30">
              <w:rPr>
                <w:rFonts w:ascii="Times New Roman" w:hAnsi="Times New Roman" w:cs="Times New Roman"/>
                <w:sz w:val="18"/>
                <w:szCs w:val="18"/>
              </w:rPr>
              <w:t>http://www.berc.org.bd</w:t>
            </w:r>
          </w:p>
        </w:tc>
        <w:tc>
          <w:tcPr>
            <w:tcW w:w="900" w:type="dxa"/>
          </w:tcPr>
          <w:p w14:paraId="7127B45E" w14:textId="77777777" w:rsidR="008A3C9F" w:rsidRDefault="008A3C9F" w:rsidP="008A3C9F">
            <w:r w:rsidRPr="005D7A86">
              <w:rPr>
                <w:rFonts w:ascii="Times New Roman" w:hAnsi="Times New Roman" w:cs="Times New Roman"/>
                <w:sz w:val="18"/>
                <w:szCs w:val="18"/>
              </w:rPr>
              <w:t>Monthly</w:t>
            </w:r>
          </w:p>
        </w:tc>
        <w:tc>
          <w:tcPr>
            <w:tcW w:w="1170" w:type="dxa"/>
          </w:tcPr>
          <w:p w14:paraId="6B6E35A6" w14:textId="77777777" w:rsidR="008A3C9F" w:rsidRPr="005D6C23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BERC</w:t>
            </w:r>
          </w:p>
        </w:tc>
      </w:tr>
      <w:tr w:rsidR="008A3C9F" w:rsidRPr="005D6C23" w14:paraId="093C083D" w14:textId="77777777" w:rsidTr="00137194">
        <w:trPr>
          <w:cantSplit/>
          <w:trHeight w:val="1134"/>
        </w:trPr>
        <w:tc>
          <w:tcPr>
            <w:tcW w:w="1530" w:type="dxa"/>
            <w:vMerge/>
          </w:tcPr>
          <w:p w14:paraId="5791F825" w14:textId="77777777" w:rsidR="008A3C9F" w:rsidRPr="005D6C23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5E97FAE" w14:textId="7EC007A9" w:rsidR="008A3C9F" w:rsidRPr="005D6C23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 xml:space="preserve">Boiler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Act, 1923</w:t>
            </w:r>
          </w:p>
        </w:tc>
        <w:tc>
          <w:tcPr>
            <w:tcW w:w="900" w:type="dxa"/>
          </w:tcPr>
          <w:p w14:paraId="39D400B1" w14:textId="77777777" w:rsidR="008A3C9F" w:rsidRPr="005D6C23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1923</w:t>
            </w:r>
          </w:p>
        </w:tc>
        <w:tc>
          <w:tcPr>
            <w:tcW w:w="1260" w:type="dxa"/>
          </w:tcPr>
          <w:p w14:paraId="152B4EE9" w14:textId="16D985C7" w:rsidR="008A3C9F" w:rsidRPr="00B44D56" w:rsidRDefault="008A3C9F" w:rsidP="008A3C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3184">
              <w:rPr>
                <w:rFonts w:ascii="Times New Roman" w:hAnsi="Times New Roman" w:cs="Times New Roman"/>
                <w:sz w:val="18"/>
                <w:szCs w:val="18"/>
              </w:rPr>
              <w:t>Utility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(Boiler)</w:t>
            </w:r>
          </w:p>
        </w:tc>
        <w:tc>
          <w:tcPr>
            <w:tcW w:w="1080" w:type="dxa"/>
          </w:tcPr>
          <w:p w14:paraId="397EF47F" w14:textId="77777777" w:rsidR="008A3C9F" w:rsidRPr="00B44D56" w:rsidRDefault="008A3C9F" w:rsidP="008A3C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3184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350" w:type="dxa"/>
          </w:tcPr>
          <w:p w14:paraId="56767A49" w14:textId="77777777" w:rsidR="008A3C9F" w:rsidRPr="00B44D56" w:rsidRDefault="008A3C9F" w:rsidP="008A3C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3C30">
              <w:rPr>
                <w:rFonts w:ascii="Times New Roman" w:hAnsi="Times New Roman" w:cs="Times New Roman"/>
                <w:sz w:val="18"/>
                <w:szCs w:val="18"/>
              </w:rPr>
              <w:t>http://www.boiler.gov.bd</w:t>
            </w:r>
          </w:p>
        </w:tc>
        <w:tc>
          <w:tcPr>
            <w:tcW w:w="900" w:type="dxa"/>
          </w:tcPr>
          <w:p w14:paraId="1A3E2DAB" w14:textId="77777777" w:rsidR="008A3C9F" w:rsidRDefault="008A3C9F" w:rsidP="008A3C9F">
            <w:r w:rsidRPr="005D7A86">
              <w:rPr>
                <w:rFonts w:ascii="Times New Roman" w:hAnsi="Times New Roman" w:cs="Times New Roman"/>
                <w:sz w:val="18"/>
                <w:szCs w:val="18"/>
              </w:rPr>
              <w:t>Monthly</w:t>
            </w:r>
          </w:p>
        </w:tc>
        <w:tc>
          <w:tcPr>
            <w:tcW w:w="1170" w:type="dxa"/>
          </w:tcPr>
          <w:p w14:paraId="41B649DA" w14:textId="77777777" w:rsidR="008A3C9F" w:rsidRPr="005D6C23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729">
              <w:rPr>
                <w:rFonts w:ascii="Times New Roman" w:hAnsi="Times New Roman" w:cs="Times New Roman"/>
                <w:sz w:val="20"/>
                <w:szCs w:val="20"/>
              </w:rPr>
              <w:t>Office of The Chief Inspector of Boilers</w:t>
            </w:r>
          </w:p>
        </w:tc>
      </w:tr>
      <w:tr w:rsidR="008A3C9F" w:rsidRPr="005D6C23" w14:paraId="61616162" w14:textId="77777777" w:rsidTr="00137194">
        <w:trPr>
          <w:cantSplit/>
          <w:trHeight w:val="1134"/>
        </w:trPr>
        <w:tc>
          <w:tcPr>
            <w:tcW w:w="1530" w:type="dxa"/>
            <w:vMerge/>
          </w:tcPr>
          <w:p w14:paraId="5F14D00B" w14:textId="77777777" w:rsidR="008A3C9F" w:rsidRPr="005D6C23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C7E2591" w14:textId="77777777" w:rsidR="008A3C9F" w:rsidRPr="00A53184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Ozone depletion</w:t>
            </w:r>
          </w:p>
          <w:p w14:paraId="4E73F0E9" w14:textId="77777777" w:rsidR="008A3C9F" w:rsidRPr="005D6C23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substances rule</w:t>
            </w:r>
          </w:p>
        </w:tc>
        <w:tc>
          <w:tcPr>
            <w:tcW w:w="900" w:type="dxa"/>
          </w:tcPr>
          <w:p w14:paraId="50EDEE30" w14:textId="77777777" w:rsidR="008A3C9F" w:rsidRPr="00A53184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2004,</w:t>
            </w:r>
          </w:p>
          <w:p w14:paraId="52D79595" w14:textId="77777777" w:rsidR="008A3C9F" w:rsidRPr="00A53184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amendment-</w:t>
            </w:r>
          </w:p>
          <w:p w14:paraId="33924F6B" w14:textId="77777777" w:rsidR="008A3C9F" w:rsidRPr="005D6C23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260" w:type="dxa"/>
          </w:tcPr>
          <w:p w14:paraId="0EFD90FE" w14:textId="77777777" w:rsidR="008A3C9F" w:rsidRPr="00A53184" w:rsidRDefault="008A3C9F" w:rsidP="008A3C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3184">
              <w:rPr>
                <w:rFonts w:ascii="Times New Roman" w:hAnsi="Times New Roman" w:cs="Times New Roman"/>
                <w:sz w:val="18"/>
                <w:szCs w:val="18"/>
              </w:rPr>
              <w:t>Administration and office</w:t>
            </w:r>
          </w:p>
          <w:p w14:paraId="30B020F0" w14:textId="77777777" w:rsidR="008A3C9F" w:rsidRPr="00B44D56" w:rsidRDefault="008A3C9F" w:rsidP="008A3C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3184">
              <w:rPr>
                <w:rFonts w:ascii="Times New Roman" w:hAnsi="Times New Roman" w:cs="Times New Roman"/>
                <w:sz w:val="18"/>
                <w:szCs w:val="18"/>
              </w:rPr>
              <w:t>areas</w:t>
            </w:r>
          </w:p>
        </w:tc>
        <w:tc>
          <w:tcPr>
            <w:tcW w:w="1080" w:type="dxa"/>
          </w:tcPr>
          <w:p w14:paraId="6FEC67A8" w14:textId="77777777" w:rsidR="008A3C9F" w:rsidRPr="00B44D56" w:rsidRDefault="008A3C9F" w:rsidP="008A3C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3184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350" w:type="dxa"/>
          </w:tcPr>
          <w:p w14:paraId="5B519B61" w14:textId="77777777" w:rsidR="008A3C9F" w:rsidRPr="00B44D56" w:rsidRDefault="008A3C9F" w:rsidP="008A3C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3C30">
              <w:rPr>
                <w:rFonts w:ascii="Times New Roman" w:hAnsi="Times New Roman" w:cs="Times New Roman"/>
                <w:sz w:val="18"/>
                <w:szCs w:val="18"/>
              </w:rPr>
              <w:t>http://www.doe.gov.bd</w:t>
            </w:r>
          </w:p>
        </w:tc>
        <w:tc>
          <w:tcPr>
            <w:tcW w:w="900" w:type="dxa"/>
          </w:tcPr>
          <w:p w14:paraId="64C2C21C" w14:textId="77777777" w:rsidR="008A3C9F" w:rsidRDefault="008A3C9F" w:rsidP="008A3C9F">
            <w:r w:rsidRPr="005D7A86">
              <w:rPr>
                <w:rFonts w:ascii="Times New Roman" w:hAnsi="Times New Roman" w:cs="Times New Roman"/>
                <w:sz w:val="18"/>
                <w:szCs w:val="18"/>
              </w:rPr>
              <w:t>Monthly</w:t>
            </w:r>
          </w:p>
        </w:tc>
        <w:tc>
          <w:tcPr>
            <w:tcW w:w="1170" w:type="dxa"/>
          </w:tcPr>
          <w:p w14:paraId="1FF3A72E" w14:textId="77777777" w:rsidR="008A3C9F" w:rsidRPr="005D6C23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DOE</w:t>
            </w:r>
          </w:p>
        </w:tc>
      </w:tr>
      <w:tr w:rsidR="008A3C9F" w:rsidRPr="005D6C23" w14:paraId="3E7EDC26" w14:textId="77777777" w:rsidTr="00137194">
        <w:trPr>
          <w:cantSplit/>
          <w:trHeight w:val="1134"/>
        </w:trPr>
        <w:tc>
          <w:tcPr>
            <w:tcW w:w="1530" w:type="dxa"/>
            <w:vMerge/>
          </w:tcPr>
          <w:p w14:paraId="6FE1C5FD" w14:textId="77777777" w:rsidR="008A3C9F" w:rsidRPr="005D6C23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3756F80" w14:textId="77777777" w:rsidR="008A3C9F" w:rsidRPr="005D6C23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Noise pollution rules</w:t>
            </w:r>
          </w:p>
        </w:tc>
        <w:tc>
          <w:tcPr>
            <w:tcW w:w="900" w:type="dxa"/>
          </w:tcPr>
          <w:p w14:paraId="0B434D42" w14:textId="77777777" w:rsidR="008A3C9F" w:rsidRPr="005D6C23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260" w:type="dxa"/>
          </w:tcPr>
          <w:p w14:paraId="2FF78298" w14:textId="77777777" w:rsidR="008A3C9F" w:rsidRPr="00A53184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Utility and processing</w:t>
            </w:r>
          </w:p>
          <w:p w14:paraId="4559BBBD" w14:textId="77777777" w:rsidR="008A3C9F" w:rsidRPr="005D6C23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zone</w:t>
            </w:r>
          </w:p>
        </w:tc>
        <w:tc>
          <w:tcPr>
            <w:tcW w:w="1080" w:type="dxa"/>
          </w:tcPr>
          <w:p w14:paraId="1E84162E" w14:textId="77777777" w:rsidR="008A3C9F" w:rsidRPr="005D6C23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350" w:type="dxa"/>
          </w:tcPr>
          <w:p w14:paraId="4C53B85B" w14:textId="77777777" w:rsidR="008A3C9F" w:rsidRPr="005D6C23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C30">
              <w:rPr>
                <w:rFonts w:ascii="Times New Roman" w:hAnsi="Times New Roman" w:cs="Times New Roman"/>
                <w:sz w:val="20"/>
                <w:szCs w:val="20"/>
              </w:rPr>
              <w:t>http://www.doe.gov.bd</w:t>
            </w:r>
          </w:p>
        </w:tc>
        <w:tc>
          <w:tcPr>
            <w:tcW w:w="900" w:type="dxa"/>
          </w:tcPr>
          <w:p w14:paraId="42D44623" w14:textId="77777777" w:rsidR="008A3C9F" w:rsidRDefault="008A3C9F" w:rsidP="008A3C9F">
            <w:r w:rsidRPr="005D7A86">
              <w:rPr>
                <w:rFonts w:ascii="Times New Roman" w:hAnsi="Times New Roman" w:cs="Times New Roman"/>
                <w:sz w:val="18"/>
                <w:szCs w:val="18"/>
              </w:rPr>
              <w:t>Monthly</w:t>
            </w:r>
          </w:p>
        </w:tc>
        <w:tc>
          <w:tcPr>
            <w:tcW w:w="1170" w:type="dxa"/>
          </w:tcPr>
          <w:p w14:paraId="0AA38701" w14:textId="77777777" w:rsidR="008A3C9F" w:rsidRPr="005D6C23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DOE</w:t>
            </w:r>
          </w:p>
        </w:tc>
      </w:tr>
      <w:tr w:rsidR="008A3C9F" w:rsidRPr="005D6C23" w14:paraId="768A0E65" w14:textId="77777777" w:rsidTr="00137194">
        <w:trPr>
          <w:cantSplit/>
          <w:trHeight w:val="1134"/>
        </w:trPr>
        <w:tc>
          <w:tcPr>
            <w:tcW w:w="1530" w:type="dxa"/>
            <w:vMerge/>
          </w:tcPr>
          <w:p w14:paraId="23D06CC8" w14:textId="77777777" w:rsidR="008A3C9F" w:rsidRPr="005D6C23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484442374"/>
          </w:p>
        </w:tc>
        <w:tc>
          <w:tcPr>
            <w:tcW w:w="1710" w:type="dxa"/>
          </w:tcPr>
          <w:p w14:paraId="0DE9F95E" w14:textId="77777777" w:rsidR="008A3C9F" w:rsidRPr="00A53184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Medical waste disposal</w:t>
            </w:r>
          </w:p>
          <w:p w14:paraId="64105447" w14:textId="77777777" w:rsidR="008A3C9F" w:rsidRPr="005D6C23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rule</w:t>
            </w:r>
          </w:p>
        </w:tc>
        <w:tc>
          <w:tcPr>
            <w:tcW w:w="900" w:type="dxa"/>
          </w:tcPr>
          <w:p w14:paraId="617E0C6C" w14:textId="77777777" w:rsidR="008A3C9F" w:rsidRPr="005D6C23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60" w:type="dxa"/>
          </w:tcPr>
          <w:p w14:paraId="3BAF62E7" w14:textId="77777777" w:rsidR="008A3C9F" w:rsidRPr="00A53184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Medical center and first</w:t>
            </w:r>
          </w:p>
          <w:p w14:paraId="5271FF53" w14:textId="77777777" w:rsidR="008A3C9F" w:rsidRPr="005D6C23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aid facility</w:t>
            </w:r>
          </w:p>
        </w:tc>
        <w:tc>
          <w:tcPr>
            <w:tcW w:w="1080" w:type="dxa"/>
          </w:tcPr>
          <w:p w14:paraId="7A5CF0F6" w14:textId="77777777" w:rsidR="008A3C9F" w:rsidRPr="005D6C23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350" w:type="dxa"/>
          </w:tcPr>
          <w:p w14:paraId="5A94F717" w14:textId="77777777" w:rsidR="008A3C9F" w:rsidRPr="005D6C23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C30">
              <w:rPr>
                <w:rFonts w:ascii="Times New Roman" w:hAnsi="Times New Roman" w:cs="Times New Roman"/>
                <w:sz w:val="20"/>
                <w:szCs w:val="20"/>
              </w:rPr>
              <w:t>http://www.doe.gov.bd</w:t>
            </w:r>
          </w:p>
        </w:tc>
        <w:tc>
          <w:tcPr>
            <w:tcW w:w="900" w:type="dxa"/>
          </w:tcPr>
          <w:p w14:paraId="1FD81296" w14:textId="77777777" w:rsidR="008A3C9F" w:rsidRDefault="008A3C9F" w:rsidP="008A3C9F">
            <w:r w:rsidRPr="00F708F1">
              <w:rPr>
                <w:rFonts w:ascii="Times New Roman" w:hAnsi="Times New Roman" w:cs="Times New Roman"/>
                <w:sz w:val="18"/>
                <w:szCs w:val="18"/>
              </w:rPr>
              <w:t>Monthly</w:t>
            </w:r>
          </w:p>
        </w:tc>
        <w:tc>
          <w:tcPr>
            <w:tcW w:w="1170" w:type="dxa"/>
          </w:tcPr>
          <w:p w14:paraId="25DEFC84" w14:textId="77777777" w:rsidR="008A3C9F" w:rsidRPr="005D6C23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DOE</w:t>
            </w:r>
          </w:p>
        </w:tc>
      </w:tr>
      <w:bookmarkEnd w:id="2"/>
      <w:tr w:rsidR="008A3C9F" w:rsidRPr="005D6C23" w14:paraId="106573E8" w14:textId="77777777" w:rsidTr="00137194">
        <w:tc>
          <w:tcPr>
            <w:tcW w:w="1530" w:type="dxa"/>
            <w:vMerge/>
          </w:tcPr>
          <w:p w14:paraId="29572C9B" w14:textId="77777777" w:rsidR="008A3C9F" w:rsidRPr="005D6C23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0571027" w14:textId="619276F1" w:rsidR="008A3C9F" w:rsidRPr="00A53184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Bangladesh labor law</w:t>
            </w:r>
          </w:p>
          <w:p w14:paraId="77135379" w14:textId="77777777" w:rsidR="008A3C9F" w:rsidRPr="00A53184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2006,</w:t>
            </w:r>
          </w:p>
          <w:p w14:paraId="3B7648B6" w14:textId="77777777" w:rsidR="008A3C9F" w:rsidRPr="005D6C23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amendment</w:t>
            </w:r>
          </w:p>
        </w:tc>
        <w:tc>
          <w:tcPr>
            <w:tcW w:w="900" w:type="dxa"/>
          </w:tcPr>
          <w:p w14:paraId="43D03C6B" w14:textId="77777777" w:rsidR="008A3C9F" w:rsidRPr="00A53184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2006,</w:t>
            </w:r>
          </w:p>
          <w:p w14:paraId="26AAA798" w14:textId="77777777" w:rsidR="008A3C9F" w:rsidRPr="00A53184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amendment of</w:t>
            </w:r>
          </w:p>
          <w:p w14:paraId="7BEC3A12" w14:textId="77777777" w:rsidR="008A3C9F" w:rsidRPr="005D6C23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260" w:type="dxa"/>
          </w:tcPr>
          <w:p w14:paraId="307CCC29" w14:textId="77777777" w:rsidR="008A3C9F" w:rsidRPr="005D6C23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All units</w:t>
            </w:r>
          </w:p>
        </w:tc>
        <w:tc>
          <w:tcPr>
            <w:tcW w:w="1080" w:type="dxa"/>
          </w:tcPr>
          <w:p w14:paraId="3EB1120B" w14:textId="77777777" w:rsidR="008A3C9F" w:rsidRPr="005D6C23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184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350" w:type="dxa"/>
          </w:tcPr>
          <w:p w14:paraId="2A0DFEF9" w14:textId="77777777" w:rsidR="008A3C9F" w:rsidRPr="005D6C23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C30">
              <w:rPr>
                <w:rFonts w:ascii="Times New Roman" w:hAnsi="Times New Roman" w:cs="Times New Roman"/>
                <w:sz w:val="20"/>
                <w:szCs w:val="20"/>
              </w:rPr>
              <w:t>http://www.mole.gov.bd</w:t>
            </w:r>
          </w:p>
        </w:tc>
        <w:tc>
          <w:tcPr>
            <w:tcW w:w="900" w:type="dxa"/>
          </w:tcPr>
          <w:p w14:paraId="75FB5B2A" w14:textId="77777777" w:rsidR="008A3C9F" w:rsidRDefault="008A3C9F" w:rsidP="008A3C9F">
            <w:r w:rsidRPr="00F708F1">
              <w:rPr>
                <w:rFonts w:ascii="Times New Roman" w:hAnsi="Times New Roman" w:cs="Times New Roman"/>
                <w:sz w:val="18"/>
                <w:szCs w:val="18"/>
              </w:rPr>
              <w:t>Monthly</w:t>
            </w:r>
          </w:p>
        </w:tc>
        <w:tc>
          <w:tcPr>
            <w:tcW w:w="1170" w:type="dxa"/>
          </w:tcPr>
          <w:p w14:paraId="654B2F60" w14:textId="675D1890" w:rsidR="008A3C9F" w:rsidRPr="005D6C23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729">
              <w:rPr>
                <w:rFonts w:ascii="Times New Roman" w:hAnsi="Times New Roman" w:cs="Times New Roman"/>
                <w:sz w:val="20"/>
                <w:szCs w:val="20"/>
              </w:rPr>
              <w:t>Ministry of Labor and Employment</w:t>
            </w:r>
          </w:p>
        </w:tc>
      </w:tr>
      <w:tr w:rsidR="008A3C9F" w:rsidRPr="005D6C23" w14:paraId="71903604" w14:textId="77777777" w:rsidTr="00137194">
        <w:tc>
          <w:tcPr>
            <w:tcW w:w="1530" w:type="dxa"/>
          </w:tcPr>
          <w:p w14:paraId="153F2481" w14:textId="77777777" w:rsidR="008A3C9F" w:rsidRPr="005D6C23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DCD">
              <w:rPr>
                <w:rFonts w:ascii="Times New Roman" w:hAnsi="Times New Roman" w:cs="Times New Roman"/>
                <w:sz w:val="20"/>
                <w:szCs w:val="20"/>
              </w:rPr>
              <w:t>Validity of SOP</w:t>
            </w:r>
          </w:p>
        </w:tc>
        <w:tc>
          <w:tcPr>
            <w:tcW w:w="8370" w:type="dxa"/>
            <w:gridSpan w:val="7"/>
          </w:tcPr>
          <w:p w14:paraId="32682FD2" w14:textId="22BAC01C" w:rsidR="008A3C9F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DCD">
              <w:rPr>
                <w:rFonts w:ascii="Times New Roman" w:hAnsi="Times New Roman" w:cs="Times New Roman"/>
                <w:sz w:val="20"/>
                <w:szCs w:val="20"/>
              </w:rPr>
              <w:t>Issued on</w:t>
            </w:r>
            <w:r w:rsidRPr="00DE4DCD">
              <w:rPr>
                <w:rFonts w:ascii="Times New Roman" w:hAnsi="Times New Roman" w:cs="Times New Roman"/>
              </w:rPr>
              <w:tab/>
            </w:r>
            <w:r w:rsidRPr="00DE4DCD">
              <w:rPr>
                <w:rFonts w:ascii="Times New Roman" w:hAnsi="Times New Roman" w:cs="Times New Roman"/>
              </w:rPr>
              <w:tab/>
            </w:r>
            <w:r w:rsidRPr="00DE4DCD">
              <w:rPr>
                <w:rFonts w:ascii="Times New Roman" w:hAnsi="Times New Roman" w:cs="Times New Roman"/>
              </w:rPr>
              <w:tab/>
            </w:r>
            <w:r w:rsidRPr="00DE4DCD">
              <w:rPr>
                <w:rFonts w:ascii="Times New Roman" w:hAnsi="Times New Roman" w:cs="Times New Roman"/>
                <w:sz w:val="20"/>
                <w:szCs w:val="20"/>
              </w:rPr>
              <w:tab/>
              <w:t>Effective from</w:t>
            </w:r>
            <w:r w:rsidRPr="00DE4DCD">
              <w:rPr>
                <w:rFonts w:ascii="Times New Roman" w:hAnsi="Times New Roman" w:cs="Times New Roman"/>
              </w:rPr>
              <w:tab/>
            </w:r>
            <w:r w:rsidRPr="00DE4DCD">
              <w:rPr>
                <w:rFonts w:ascii="Times New Roman" w:hAnsi="Times New Roman" w:cs="Times New Roman"/>
              </w:rPr>
              <w:tab/>
            </w:r>
            <w:r w:rsidR="00484775">
              <w:rPr>
                <w:rFonts w:ascii="Times New Roman" w:hAnsi="Times New Roman" w:cs="Times New Roman"/>
              </w:rPr>
              <w:t xml:space="preserve">               Next </w:t>
            </w:r>
            <w:r w:rsidRPr="00DE4DCD">
              <w:rPr>
                <w:rFonts w:ascii="Times New Roman" w:hAnsi="Times New Roman" w:cs="Times New Roman"/>
                <w:sz w:val="20"/>
                <w:szCs w:val="20"/>
              </w:rPr>
              <w:t>Revised date</w:t>
            </w:r>
          </w:p>
          <w:p w14:paraId="61FF65A7" w14:textId="72EB4483" w:rsidR="008A3C9F" w:rsidRDefault="004E5159" w:rsidP="008A3C9F">
            <w:r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484775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8A3C9F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48477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8A3C9F" w:rsidRPr="00DE4DCD">
              <w:rPr>
                <w:rFonts w:ascii="Times New Roman" w:hAnsi="Times New Roman" w:cs="Times New Roman"/>
              </w:rPr>
              <w:tab/>
            </w:r>
            <w:r w:rsidR="008A3C9F" w:rsidRPr="00DE4DCD">
              <w:rPr>
                <w:rFonts w:ascii="Times New Roman" w:hAnsi="Times New Roman" w:cs="Times New Roman"/>
              </w:rPr>
              <w:tab/>
            </w:r>
            <w:r w:rsidR="008A3C9F" w:rsidRPr="00DE4DCD">
              <w:rPr>
                <w:rFonts w:ascii="Times New Roman" w:hAnsi="Times New Roman" w:cs="Times New Roman"/>
              </w:rPr>
              <w:tab/>
            </w:r>
            <w:r w:rsidR="008A3C9F" w:rsidRPr="00DE4DC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  <w:r w:rsidR="008A3C9F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48477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8A3C9F" w:rsidRPr="00DE4DCD">
              <w:rPr>
                <w:rFonts w:ascii="Times New Roman" w:hAnsi="Times New Roman" w:cs="Times New Roman"/>
              </w:rPr>
              <w:tab/>
            </w:r>
            <w:r w:rsidR="008A3C9F" w:rsidRPr="00DE4DCD">
              <w:rPr>
                <w:rFonts w:ascii="Times New Roman" w:hAnsi="Times New Roman" w:cs="Times New Roman"/>
              </w:rPr>
              <w:tab/>
            </w:r>
            <w:r w:rsidR="008A3C9F" w:rsidRPr="00DE4DCD">
              <w:rPr>
                <w:rFonts w:ascii="Times New Roman" w:hAnsi="Times New Roman" w:cs="Times New Roman"/>
              </w:rPr>
              <w:tab/>
            </w:r>
            <w:r w:rsidR="008A3C9F" w:rsidRPr="00DE4DC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31.12</w:t>
            </w:r>
            <w:r w:rsidR="008A3C9F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48477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1DEB93C2" w14:textId="77777777" w:rsidR="008A3C9F" w:rsidRPr="005D6C23" w:rsidRDefault="008A3C9F" w:rsidP="008A3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C9F" w:rsidRPr="00AF5155" w14:paraId="79722805" w14:textId="77777777" w:rsidTr="00137194">
        <w:trPr>
          <w:trHeight w:val="2627"/>
        </w:trPr>
        <w:tc>
          <w:tcPr>
            <w:tcW w:w="9900" w:type="dxa"/>
            <w:gridSpan w:val="8"/>
          </w:tcPr>
          <w:p w14:paraId="44752EAA" w14:textId="77777777" w:rsidR="008A3C9F" w:rsidRPr="00DE4DCD" w:rsidRDefault="008A3C9F" w:rsidP="008A3C9F">
            <w:pPr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E4DC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SOP approved by</w:t>
            </w:r>
          </w:p>
          <w:p w14:paraId="417B411F" w14:textId="77777777" w:rsidR="003C208B" w:rsidRPr="00DE4DCD" w:rsidRDefault="003C208B" w:rsidP="003C208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EB6370" w14:textId="0FB928C3" w:rsidR="008A3C9F" w:rsidRDefault="008A3C9F" w:rsidP="008A3C9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52B2C8" w14:textId="7277F31A" w:rsidR="008A3C9F" w:rsidRDefault="008A3C9F" w:rsidP="008A3C9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A15621" w14:textId="4A00C947" w:rsidR="008A3C9F" w:rsidRPr="00AF5155" w:rsidRDefault="008A3C9F" w:rsidP="008A3C9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0"/>
    <w:p w14:paraId="2B764792" w14:textId="77777777" w:rsidR="00B44D56" w:rsidRDefault="00DE4DCD" w:rsidP="00072B85">
      <w:r>
        <w:tab/>
      </w:r>
    </w:p>
    <w:sectPr w:rsidR="00B44D56" w:rsidSect="00DE4DCD">
      <w:pgSz w:w="11906" w:h="16838" w:code="9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2344D"/>
    <w:multiLevelType w:val="hybridMultilevel"/>
    <w:tmpl w:val="F93AE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7CC"/>
    <w:rsid w:val="00011FB0"/>
    <w:rsid w:val="000612B0"/>
    <w:rsid w:val="00071D21"/>
    <w:rsid w:val="00072B85"/>
    <w:rsid w:val="000D7C72"/>
    <w:rsid w:val="000E49AD"/>
    <w:rsid w:val="00137194"/>
    <w:rsid w:val="001A0D18"/>
    <w:rsid w:val="001A4856"/>
    <w:rsid w:val="002120B2"/>
    <w:rsid w:val="00273C30"/>
    <w:rsid w:val="002A196B"/>
    <w:rsid w:val="002C59FA"/>
    <w:rsid w:val="003175FB"/>
    <w:rsid w:val="003353CB"/>
    <w:rsid w:val="003601FF"/>
    <w:rsid w:val="0036347D"/>
    <w:rsid w:val="00376BBC"/>
    <w:rsid w:val="003A1E81"/>
    <w:rsid w:val="003B309E"/>
    <w:rsid w:val="003C208B"/>
    <w:rsid w:val="003D3563"/>
    <w:rsid w:val="00403655"/>
    <w:rsid w:val="00484775"/>
    <w:rsid w:val="004E5159"/>
    <w:rsid w:val="0056052F"/>
    <w:rsid w:val="00595965"/>
    <w:rsid w:val="005B3EA4"/>
    <w:rsid w:val="005C5118"/>
    <w:rsid w:val="005D6C23"/>
    <w:rsid w:val="00605FBC"/>
    <w:rsid w:val="00630D68"/>
    <w:rsid w:val="00644B0E"/>
    <w:rsid w:val="006B69D5"/>
    <w:rsid w:val="007624AB"/>
    <w:rsid w:val="007A26E9"/>
    <w:rsid w:val="007A27CC"/>
    <w:rsid w:val="007A5A70"/>
    <w:rsid w:val="007B1C0D"/>
    <w:rsid w:val="008569B5"/>
    <w:rsid w:val="008A2A15"/>
    <w:rsid w:val="008A3C9F"/>
    <w:rsid w:val="008F7182"/>
    <w:rsid w:val="009425F4"/>
    <w:rsid w:val="009F2162"/>
    <w:rsid w:val="00A53184"/>
    <w:rsid w:val="00A6384A"/>
    <w:rsid w:val="00AC6F76"/>
    <w:rsid w:val="00AD3FC3"/>
    <w:rsid w:val="00AD68B9"/>
    <w:rsid w:val="00AF5155"/>
    <w:rsid w:val="00B04D09"/>
    <w:rsid w:val="00B44D56"/>
    <w:rsid w:val="00B634EE"/>
    <w:rsid w:val="00B728B5"/>
    <w:rsid w:val="00B80729"/>
    <w:rsid w:val="00BA2EEA"/>
    <w:rsid w:val="00BB73CF"/>
    <w:rsid w:val="00C77546"/>
    <w:rsid w:val="00CC315C"/>
    <w:rsid w:val="00CC651B"/>
    <w:rsid w:val="00D245D6"/>
    <w:rsid w:val="00DD03AE"/>
    <w:rsid w:val="00DE4DCD"/>
    <w:rsid w:val="00DF5343"/>
    <w:rsid w:val="00E9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661C6"/>
  <w15:chartTrackingRefBased/>
  <w15:docId w15:val="{5B4436EF-F0B8-478A-9117-659F7812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2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59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0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D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9A523-CF5F-4ECF-BE7A-16E72299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Ashikur Rahman</dc:creator>
  <cp:keywords/>
  <dc:description/>
  <cp:lastModifiedBy>ICT</cp:lastModifiedBy>
  <cp:revision>33</cp:revision>
  <cp:lastPrinted>2019-03-19T05:35:00Z</cp:lastPrinted>
  <dcterms:created xsi:type="dcterms:W3CDTF">2018-05-23T06:19:00Z</dcterms:created>
  <dcterms:modified xsi:type="dcterms:W3CDTF">2024-12-11T10:14:00Z</dcterms:modified>
</cp:coreProperties>
</file>